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407" w:rsidRPr="006202DC" w:rsidRDefault="00DB3407" w:rsidP="00DB3407">
      <w:pPr>
        <w:tabs>
          <w:tab w:val="left" w:pos="3090"/>
          <w:tab w:val="center" w:pos="4819"/>
        </w:tabs>
        <w:spacing w:after="0" w:line="240" w:lineRule="auto"/>
        <w:ind w:right="-11"/>
        <w:rPr>
          <w:rFonts w:ascii="Times New Roman" w:hAnsi="Times New Roman" w:cs="Times New Roman"/>
          <w:b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Занятие 9. «Сундуки да ларчики»</w:t>
      </w:r>
    </w:p>
    <w:p w:rsidR="00DB3407" w:rsidRPr="006202DC" w:rsidRDefault="00DB3407" w:rsidP="00DB3407">
      <w:pPr>
        <w:tabs>
          <w:tab w:val="left" w:pos="3090"/>
          <w:tab w:val="center" w:pos="4819"/>
        </w:tabs>
        <w:spacing w:after="0" w:line="240" w:lineRule="auto"/>
        <w:ind w:right="-11"/>
        <w:rPr>
          <w:rFonts w:ascii="Times New Roman" w:hAnsi="Times New Roman" w:cs="Times New Roman"/>
          <w:b/>
          <w:sz w:val="24"/>
          <w:szCs w:val="24"/>
        </w:rPr>
      </w:pPr>
    </w:p>
    <w:p w:rsidR="00DB3407" w:rsidRPr="006202DC" w:rsidRDefault="00DB3407" w:rsidP="00DB3407">
      <w:pPr>
        <w:tabs>
          <w:tab w:val="left" w:pos="3090"/>
          <w:tab w:val="center" w:pos="4819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Составитель: Галактионова Татьяна Геннадьевна</w:t>
      </w:r>
      <w:r w:rsidRPr="006202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3407" w:rsidRPr="006202DC" w:rsidRDefault="00DB3407" w:rsidP="00DB3407">
      <w:pPr>
        <w:tabs>
          <w:tab w:val="left" w:pos="3090"/>
          <w:tab w:val="center" w:pos="4819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B3407" w:rsidRPr="006202DC" w:rsidRDefault="00DB3407" w:rsidP="00DB3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Цель</w:t>
      </w:r>
      <w:r w:rsidRPr="006202DC">
        <w:rPr>
          <w:rFonts w:ascii="Times New Roman" w:hAnsi="Times New Roman" w:cs="Times New Roman"/>
          <w:sz w:val="24"/>
          <w:szCs w:val="24"/>
        </w:rPr>
        <w:t>: Ознакомление с убранством русской избы, мебелью того времени.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Задачи.</w:t>
      </w:r>
    </w:p>
    <w:p w:rsidR="00DB3407" w:rsidRPr="006202DC" w:rsidRDefault="00DB3407" w:rsidP="00DB3407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6202DC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Обучающие: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Style w:val="c2"/>
          <w:rFonts w:ascii="Times New Roman" w:hAnsi="Times New Roman" w:cs="Times New Roman"/>
          <w:color w:val="000000"/>
          <w:sz w:val="24"/>
          <w:szCs w:val="24"/>
        </w:rPr>
        <w:t>-</w:t>
      </w:r>
      <w:r w:rsidRPr="006202DC">
        <w:rPr>
          <w:rFonts w:ascii="Times New Roman" w:hAnsi="Times New Roman" w:cs="Times New Roman"/>
          <w:sz w:val="24"/>
          <w:szCs w:val="24"/>
        </w:rPr>
        <w:t xml:space="preserve"> введение в речь новых понятий, исторических диалектных слов и выражений (скамья, лавка, сундук, ларь, буфет);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- рассказать о столярных дел мастерах и инструментах, которыми работали люди при изготовлении мебели;</w:t>
      </w:r>
    </w:p>
    <w:p w:rsidR="00DB3407" w:rsidRPr="006202DC" w:rsidRDefault="00DB3407" w:rsidP="00DB3407">
      <w:pPr>
        <w:spacing w:after="0" w:line="240" w:lineRule="auto"/>
        <w:jc w:val="both"/>
        <w:rPr>
          <w:rStyle w:val="c2"/>
          <w:rFonts w:ascii="Times New Roman" w:hAnsi="Times New Roman" w:cs="Times New Roman"/>
          <w:sz w:val="24"/>
          <w:szCs w:val="24"/>
        </w:rPr>
      </w:pPr>
      <w:r w:rsidRPr="006202DC">
        <w:rPr>
          <w:rStyle w:val="c2"/>
          <w:rFonts w:ascii="Times New Roman" w:hAnsi="Times New Roman" w:cs="Times New Roman"/>
          <w:sz w:val="24"/>
          <w:szCs w:val="24"/>
        </w:rPr>
        <w:t xml:space="preserve">- сформировать представление дошкольников </w:t>
      </w:r>
      <w:proofErr w:type="gramStart"/>
      <w:r w:rsidRPr="006202DC">
        <w:rPr>
          <w:rStyle w:val="c2"/>
          <w:rFonts w:ascii="Times New Roman" w:hAnsi="Times New Roman" w:cs="Times New Roman"/>
          <w:sz w:val="24"/>
          <w:szCs w:val="24"/>
        </w:rPr>
        <w:t>о</w:t>
      </w:r>
      <w:proofErr w:type="gramEnd"/>
      <w:r w:rsidRPr="006202DC">
        <w:rPr>
          <w:rStyle w:val="c2"/>
          <w:rFonts w:ascii="Times New Roman" w:hAnsi="Times New Roman" w:cs="Times New Roman"/>
          <w:sz w:val="24"/>
          <w:szCs w:val="24"/>
        </w:rPr>
        <w:t xml:space="preserve">  устройстве, материале изготовления и назначении  мебели прошлого.</w:t>
      </w:r>
    </w:p>
    <w:p w:rsidR="00DB3407" w:rsidRPr="006202DC" w:rsidRDefault="00DB3407" w:rsidP="00DB3407">
      <w:pPr>
        <w:spacing w:after="0" w:line="240" w:lineRule="auto"/>
        <w:jc w:val="both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 w:rsidRPr="006202DC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Развивающие:</w:t>
      </w:r>
    </w:p>
    <w:p w:rsidR="00DB3407" w:rsidRPr="006202DC" w:rsidRDefault="00DB3407" w:rsidP="00DB3407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6202DC">
        <w:rPr>
          <w:rStyle w:val="c2"/>
          <w:rFonts w:ascii="Times New Roman" w:hAnsi="Times New Roman" w:cs="Times New Roman"/>
          <w:color w:val="000000"/>
          <w:sz w:val="24"/>
          <w:szCs w:val="24"/>
        </w:rPr>
        <w:t>-развивать память, воображение, наблюдательность, творческие способности, логическое и ассоциативное мышление;</w:t>
      </w:r>
    </w:p>
    <w:p w:rsidR="00DB3407" w:rsidRPr="006202DC" w:rsidRDefault="00DB3407" w:rsidP="00DB3407">
      <w:pPr>
        <w:autoSpaceDE w:val="0"/>
        <w:autoSpaceDN w:val="0"/>
        <w:adjustRightInd w:val="0"/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-развивать ретроспективный взгляд на предметы прошлого (ориентироваться в прошлом и настоящем);</w:t>
      </w:r>
    </w:p>
    <w:p w:rsidR="00DB3407" w:rsidRPr="006202DC" w:rsidRDefault="00DB3407" w:rsidP="00DB3407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6202DC">
        <w:rPr>
          <w:rStyle w:val="c2"/>
          <w:rFonts w:ascii="Times New Roman" w:hAnsi="Times New Roman" w:cs="Times New Roman"/>
          <w:color w:val="000000"/>
          <w:sz w:val="24"/>
          <w:szCs w:val="24"/>
        </w:rPr>
        <w:t>- расширять кругозор детей.</w:t>
      </w:r>
    </w:p>
    <w:p w:rsidR="00DB3407" w:rsidRPr="006202DC" w:rsidRDefault="00DB3407" w:rsidP="00DB3407">
      <w:pPr>
        <w:spacing w:after="0" w:line="240" w:lineRule="auto"/>
        <w:jc w:val="both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 w:rsidRPr="006202DC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Воспитывающие:</w:t>
      </w:r>
    </w:p>
    <w:p w:rsidR="00DB3407" w:rsidRPr="006202DC" w:rsidRDefault="00DB3407" w:rsidP="00DB3407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6202DC">
        <w:rPr>
          <w:rStyle w:val="c2"/>
          <w:rFonts w:ascii="Times New Roman" w:hAnsi="Times New Roman" w:cs="Times New Roman"/>
          <w:color w:val="000000"/>
          <w:sz w:val="24"/>
          <w:szCs w:val="24"/>
        </w:rPr>
        <w:t>- воспитывать  любовь и уважение к своему народу, их труду;</w:t>
      </w:r>
    </w:p>
    <w:p w:rsidR="00DB3407" w:rsidRPr="006202DC" w:rsidRDefault="00DB3407" w:rsidP="00DB3407">
      <w:pPr>
        <w:spacing w:after="0" w:line="240" w:lineRule="auto"/>
        <w:jc w:val="both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6202DC">
        <w:rPr>
          <w:rStyle w:val="c2"/>
          <w:rFonts w:ascii="Times New Roman" w:hAnsi="Times New Roman" w:cs="Times New Roman"/>
          <w:color w:val="000000"/>
          <w:sz w:val="24"/>
          <w:szCs w:val="24"/>
        </w:rPr>
        <w:t>- воспитывать самостоятельность, любознательность;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6202DC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B3407" w:rsidRPr="006202DC" w:rsidRDefault="00DB3407" w:rsidP="00DB3407">
      <w:pPr>
        <w:pStyle w:val="a4"/>
        <w:framePr w:hSpace="180" w:wrap="around" w:vAnchor="text" w:hAnchor="page" w:x="1705" w:y="570"/>
        <w:shd w:val="clear" w:color="auto" w:fill="FFFFFF"/>
        <w:spacing w:before="0" w:beforeAutospacing="0" w:after="0" w:afterAutospacing="0"/>
        <w:jc w:val="both"/>
        <w:rPr>
          <w:u w:val="single"/>
        </w:rPr>
      </w:pPr>
      <w:r w:rsidRPr="006202DC">
        <w:rPr>
          <w:u w:val="single"/>
        </w:rPr>
        <w:t>Экспозиции музейного фонда:</w:t>
      </w:r>
    </w:p>
    <w:p w:rsidR="00DB3407" w:rsidRPr="006202DC" w:rsidRDefault="00DB3407" w:rsidP="00DB3407">
      <w:pPr>
        <w:pStyle w:val="a3"/>
        <w:framePr w:hSpace="180" w:wrap="around" w:vAnchor="text" w:hAnchor="page" w:x="1705" w:y="57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«Горка»</w:t>
      </w:r>
    </w:p>
    <w:p w:rsidR="00DB3407" w:rsidRPr="006202DC" w:rsidRDefault="00DB3407" w:rsidP="00DB3407">
      <w:pPr>
        <w:pStyle w:val="a3"/>
        <w:framePr w:hSpace="180" w:wrap="around" w:vAnchor="text" w:hAnchor="page" w:x="1705" w:y="57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«Предметы крестьянского быта»</w:t>
      </w:r>
    </w:p>
    <w:p w:rsidR="00DB3407" w:rsidRPr="006202DC" w:rsidRDefault="00DB3407" w:rsidP="00DB3407">
      <w:pPr>
        <w:pStyle w:val="a3"/>
        <w:framePr w:hSpace="180" w:wrap="around" w:vAnchor="text" w:hAnchor="page" w:x="1705" w:y="57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«Бабий кут»</w:t>
      </w:r>
    </w:p>
    <w:p w:rsidR="00DB3407" w:rsidRPr="006202DC" w:rsidRDefault="00DB3407" w:rsidP="00DB3407">
      <w:pPr>
        <w:pStyle w:val="a3"/>
        <w:framePr w:hSpace="180" w:wrap="around" w:vAnchor="text" w:hAnchor="page" w:x="1705" w:y="57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«Красный угол»</w:t>
      </w:r>
    </w:p>
    <w:p w:rsidR="00DB3407" w:rsidRPr="006202DC" w:rsidRDefault="00DB3407" w:rsidP="00DB3407">
      <w:pPr>
        <w:pStyle w:val="a3"/>
        <w:framePr w:hSpace="180" w:wrap="around" w:vAnchor="text" w:hAnchor="page" w:x="1705" w:y="57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«Люлька»</w:t>
      </w:r>
    </w:p>
    <w:p w:rsidR="00DB3407" w:rsidRPr="006202DC" w:rsidRDefault="00DB3407" w:rsidP="00DB3407">
      <w:pPr>
        <w:pStyle w:val="a3"/>
        <w:framePr w:hSpace="180" w:wrap="around" w:vAnchor="text" w:hAnchor="page" w:x="1705" w:y="57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02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Визуальный ряд: </w:t>
      </w:r>
      <w:r w:rsidRPr="006202D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выставка макетов старинной мебели из бросового материала (спичечных коробков, разнообразных коробочек, картона и цветной бумаги); предметные картинки: камень, бревно, пень, скамейка, табурет, стул.</w:t>
      </w:r>
      <w:proofErr w:type="gramEnd"/>
    </w:p>
    <w:p w:rsidR="00F96B04" w:rsidRPr="006202DC" w:rsidRDefault="00DB3407" w:rsidP="00DB34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Материалы и оборудование;</w:t>
      </w:r>
    </w:p>
    <w:p w:rsidR="00DB3407" w:rsidRPr="006202DC" w:rsidRDefault="00DB3407" w:rsidP="00DB340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02DC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Расходный ряд; </w:t>
      </w:r>
      <w:r w:rsidRPr="006202DC">
        <w:rPr>
          <w:rFonts w:ascii="Times New Roman" w:eastAsia="Times New Roman" w:hAnsi="Times New Roman" w:cs="Times New Roman"/>
          <w:sz w:val="24"/>
          <w:szCs w:val="24"/>
        </w:rPr>
        <w:t>клей ПВА, картон и цветная бумага, салфетки декоративные, ножницы, линейка и простой карандаш.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202D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202DC">
        <w:rPr>
          <w:rFonts w:ascii="Times New Roman" w:hAnsi="Times New Roman" w:cs="Times New Roman"/>
          <w:b/>
          <w:sz w:val="24"/>
          <w:szCs w:val="24"/>
        </w:rPr>
        <w:t>.Организационно-мотивационный этап.</w:t>
      </w:r>
      <w:proofErr w:type="gramEnd"/>
    </w:p>
    <w:p w:rsidR="00DB3407" w:rsidRPr="006202DC" w:rsidRDefault="00DB3407" w:rsidP="00DB3407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6202DC">
        <w:rPr>
          <w:rFonts w:ascii="Times New Roman" w:hAnsi="Times New Roman" w:cs="Times New Roman"/>
          <w:i/>
          <w:sz w:val="24"/>
          <w:szCs w:val="24"/>
        </w:rPr>
        <w:t>Хозяйка музея «Русская Горенка» приходит к детям в группу и спрашивает.</w:t>
      </w:r>
    </w:p>
    <w:p w:rsidR="00DB3407" w:rsidRPr="006202DC" w:rsidRDefault="00DB3407" w:rsidP="00DB34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Хозяйка: </w:t>
      </w:r>
      <w:r w:rsidRPr="006202DC">
        <w:rPr>
          <w:rFonts w:ascii="Times New Roman" w:hAnsi="Times New Roman" w:cs="Times New Roman"/>
          <w:sz w:val="24"/>
          <w:szCs w:val="24"/>
        </w:rPr>
        <w:t>Здравствуйте, ребятушки: добры молодцы да красные девицы!</w:t>
      </w:r>
    </w:p>
    <w:p w:rsidR="00DB3407" w:rsidRPr="006202DC" w:rsidRDefault="00DB3407" w:rsidP="00DB34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Дети:</w:t>
      </w:r>
      <w:r w:rsidRPr="006202DC">
        <w:rPr>
          <w:rFonts w:ascii="Times New Roman" w:hAnsi="Times New Roman" w:cs="Times New Roman"/>
          <w:sz w:val="24"/>
          <w:szCs w:val="24"/>
        </w:rPr>
        <w:t xml:space="preserve"> здороваются с Марьей Васильевной.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Хозяйка: </w:t>
      </w:r>
      <w:r w:rsidRPr="006202DC">
        <w:rPr>
          <w:rFonts w:ascii="Times New Roman" w:hAnsi="Times New Roman" w:cs="Times New Roman"/>
          <w:sz w:val="24"/>
          <w:szCs w:val="24"/>
        </w:rPr>
        <w:t>А на чём это вы сидите, ребята?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6202DC">
        <w:rPr>
          <w:rFonts w:ascii="Times New Roman" w:hAnsi="Times New Roman" w:cs="Times New Roman"/>
          <w:sz w:val="24"/>
          <w:szCs w:val="24"/>
        </w:rPr>
        <w:t>На стульях.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6202DC">
        <w:rPr>
          <w:rFonts w:ascii="Times New Roman" w:hAnsi="Times New Roman" w:cs="Times New Roman"/>
          <w:sz w:val="24"/>
          <w:szCs w:val="24"/>
        </w:rPr>
        <w:t xml:space="preserve"> А знаете ли вы, дорогие мои, на чём сидели ваши прабабушки и прадедушки? На чём спали? Где вещи хранили? Вот вы где вещи храните дома?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6202DC">
        <w:rPr>
          <w:rFonts w:ascii="Times New Roman" w:hAnsi="Times New Roman" w:cs="Times New Roman"/>
          <w:sz w:val="24"/>
          <w:szCs w:val="24"/>
        </w:rPr>
        <w:t>В шкафу.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6202DC">
        <w:rPr>
          <w:rFonts w:ascii="Times New Roman" w:hAnsi="Times New Roman" w:cs="Times New Roman"/>
          <w:sz w:val="24"/>
          <w:szCs w:val="24"/>
        </w:rPr>
        <w:t xml:space="preserve"> А у моей бабушки были….. А не скажу - лучше покажу! Пойдём скорее в музей и на всё сами и поглядим!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202D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6202DC">
        <w:rPr>
          <w:rFonts w:ascii="Times New Roman" w:hAnsi="Times New Roman" w:cs="Times New Roman"/>
          <w:b/>
          <w:sz w:val="24"/>
          <w:szCs w:val="24"/>
        </w:rPr>
        <w:t>.Основной этап.</w:t>
      </w:r>
      <w:proofErr w:type="gramEnd"/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02DC">
        <w:rPr>
          <w:rFonts w:ascii="Times New Roman" w:hAnsi="Times New Roman" w:cs="Times New Roman"/>
          <w:i/>
          <w:sz w:val="24"/>
          <w:szCs w:val="24"/>
        </w:rPr>
        <w:t>Звучит тихая, плавная музыка. Дети заходят в музей «Русская Горенка».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6202DC">
        <w:rPr>
          <w:rFonts w:ascii="Times New Roman" w:hAnsi="Times New Roman" w:cs="Times New Roman"/>
          <w:sz w:val="24"/>
          <w:szCs w:val="24"/>
        </w:rPr>
        <w:t xml:space="preserve"> </w:t>
      </w:r>
      <w:r w:rsidRPr="006202DC">
        <w:rPr>
          <w:rFonts w:ascii="Times New Roman" w:hAnsi="Times New Roman" w:cs="Times New Roman"/>
          <w:i/>
          <w:sz w:val="24"/>
          <w:szCs w:val="24"/>
        </w:rPr>
        <w:t>Рассказывает, демонстрируя предметные картинки.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 xml:space="preserve">Заглянем вглубь веков. Когда- то, </w:t>
      </w:r>
      <w:proofErr w:type="spellStart"/>
      <w:r w:rsidRPr="006202DC">
        <w:rPr>
          <w:rFonts w:ascii="Times New Roman" w:hAnsi="Times New Roman" w:cs="Times New Roman"/>
          <w:sz w:val="24"/>
          <w:szCs w:val="24"/>
        </w:rPr>
        <w:t>давным</w:t>
      </w:r>
      <w:proofErr w:type="spellEnd"/>
      <w:r w:rsidRPr="006202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>авно,  люди жили в пещерах. В них можно было спрятаться от дождя и холода. Там они разжигали костры, готовили пищу, грелись около костра. И сидели они на камнях. Вот таких (</w:t>
      </w:r>
      <w:r w:rsidRPr="006202DC">
        <w:rPr>
          <w:rFonts w:ascii="Times New Roman" w:hAnsi="Times New Roman" w:cs="Times New Roman"/>
          <w:i/>
          <w:sz w:val="24"/>
          <w:szCs w:val="24"/>
        </w:rPr>
        <w:t>показывает картинку)</w:t>
      </w:r>
      <w:proofErr w:type="gramStart"/>
      <w:r w:rsidRPr="006202DC">
        <w:rPr>
          <w:rFonts w:ascii="Times New Roman" w:hAnsi="Times New Roman" w:cs="Times New Roman"/>
          <w:i/>
          <w:sz w:val="24"/>
          <w:szCs w:val="24"/>
        </w:rPr>
        <w:t>.</w:t>
      </w:r>
      <w:r w:rsidRPr="006202D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>амни часто были холодными ,и на них неуютно было сидеть. Однажды, когда охотники возвращались усталые, они присели в лесу на поваленное дерево. Вот оно (</w:t>
      </w:r>
      <w:r w:rsidRPr="006202DC">
        <w:rPr>
          <w:rFonts w:ascii="Times New Roman" w:hAnsi="Times New Roman" w:cs="Times New Roman"/>
          <w:i/>
          <w:sz w:val="24"/>
          <w:szCs w:val="24"/>
        </w:rPr>
        <w:t>показывает картинку).</w:t>
      </w:r>
      <w:r w:rsidRPr="006202DC">
        <w:rPr>
          <w:rFonts w:ascii="Times New Roman" w:hAnsi="Times New Roman" w:cs="Times New Roman"/>
          <w:sz w:val="24"/>
          <w:szCs w:val="24"/>
        </w:rPr>
        <w:t xml:space="preserve"> И люди поняли, что на бревне сидеть удобнее, потому что дерево не остывает, а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 xml:space="preserve">наоборот, нагревается под ними. Так люди принесли бревно к костру. Но как-то один человек нашёл в лесу пенёк с вывороченными корнями, присел на него и понял, что пень лучше, чем бревно. На нём можно сидеть одному. Так у людей появились пенёчки- одиночки. Вот 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 xml:space="preserve"> (</w:t>
      </w:r>
      <w:r w:rsidRPr="006202DC">
        <w:rPr>
          <w:rFonts w:ascii="Times New Roman" w:hAnsi="Times New Roman" w:cs="Times New Roman"/>
          <w:i/>
          <w:sz w:val="24"/>
          <w:szCs w:val="24"/>
        </w:rPr>
        <w:t>показывает картинку).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Шло время, люди становились умнее. Они строили большие деревянные дома, в которых были каменные печи. Сидеть на брёвнах и пеньках в избе неудобно, и человек придумал сделать лавку. Вот она (</w:t>
      </w:r>
      <w:r w:rsidRPr="006202DC">
        <w:rPr>
          <w:rFonts w:ascii="Times New Roman" w:hAnsi="Times New Roman" w:cs="Times New Roman"/>
          <w:i/>
          <w:sz w:val="24"/>
          <w:szCs w:val="24"/>
        </w:rPr>
        <w:t xml:space="preserve">показывает картинку). </w:t>
      </w:r>
      <w:r w:rsidRPr="006202DC">
        <w:rPr>
          <w:rFonts w:ascii="Times New Roman" w:hAnsi="Times New Roman" w:cs="Times New Roman"/>
          <w:sz w:val="24"/>
          <w:szCs w:val="24"/>
        </w:rPr>
        <w:t>Именно на лавках вы сейчас и сидите в русской горенке. Лавки делали длинные, они стояли вдоль стен. Зачем длинные лавки, как вы думаете?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6202DC"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6202DC">
        <w:rPr>
          <w:rFonts w:ascii="Times New Roman" w:hAnsi="Times New Roman" w:cs="Times New Roman"/>
          <w:sz w:val="24"/>
          <w:szCs w:val="24"/>
        </w:rPr>
        <w:t xml:space="preserve"> А за тем, что лавки служили ещё и вместо кроватей, и взрослый человек должен был уместиться на лавке в полный рост. Да и от того, что семьи раньше были многодетные. И старики проживали тоже все в одной избе. Семья то большая и надо было всех разместить за столом, чтобы накормить. Ведь и ели в стародавние времена все вместе. Большой и дружной семьёй. 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Уже намного позже, когда люди стали жить отдельно семьями, лавки для них стали неудобными, они были большими, и их трудно было передвигать. И человек придумал табурет (</w:t>
      </w:r>
      <w:r w:rsidRPr="006202DC">
        <w:rPr>
          <w:rFonts w:ascii="Times New Roman" w:hAnsi="Times New Roman" w:cs="Times New Roman"/>
          <w:i/>
          <w:sz w:val="24"/>
          <w:szCs w:val="24"/>
        </w:rPr>
        <w:t>показывает картинку).</w:t>
      </w:r>
      <w:r w:rsidRPr="006202DC">
        <w:rPr>
          <w:rFonts w:ascii="Times New Roman" w:hAnsi="Times New Roman" w:cs="Times New Roman"/>
          <w:sz w:val="24"/>
          <w:szCs w:val="24"/>
        </w:rPr>
        <w:t xml:space="preserve"> А ну </w:t>
      </w:r>
      <w:proofErr w:type="spellStart"/>
      <w:r w:rsidRPr="006202DC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6202DC">
        <w:rPr>
          <w:rFonts w:ascii="Times New Roman" w:hAnsi="Times New Roman" w:cs="Times New Roman"/>
          <w:sz w:val="24"/>
          <w:szCs w:val="24"/>
        </w:rPr>
        <w:t>, найдите в моей избе табурет! Кто тут глазастый?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Теперь табурет можно было поставить где угодно, но человеку и этого мало. Ему нужно не только сидеть, но и сидя отдыхать. И вот человек прибил с боков  табурета дощечки, и получился стул. Вот он какой  (</w:t>
      </w:r>
      <w:r w:rsidRPr="006202DC">
        <w:rPr>
          <w:rFonts w:ascii="Times New Roman" w:hAnsi="Times New Roman" w:cs="Times New Roman"/>
          <w:i/>
          <w:sz w:val="24"/>
          <w:szCs w:val="24"/>
        </w:rPr>
        <w:t xml:space="preserve">показывает картинку). </w:t>
      </w:r>
      <w:r w:rsidRPr="006202DC">
        <w:rPr>
          <w:rFonts w:ascii="Times New Roman" w:hAnsi="Times New Roman" w:cs="Times New Roman"/>
          <w:sz w:val="24"/>
          <w:szCs w:val="24"/>
        </w:rPr>
        <w:t>Вот такая история появления стула. А сейчас стулья бывают разные: большие и маленькие. А делают их мастера. Называется такая профессия – столяр, плотник. Давайте внимательно рассмотрим и инструменты, которыми они работали. Вот тут у нас есть такие редкие экспонаты, как рубанок и пила лобзиковая в экспозиции «Орудия крестьянского труда».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Обратите внимание ещё раз на лавки, на которых вы сидите. Из чего же они сделаны? А стол?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6202DC"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6202DC">
        <w:rPr>
          <w:rFonts w:ascii="Times New Roman" w:hAnsi="Times New Roman" w:cs="Times New Roman"/>
          <w:sz w:val="24"/>
          <w:szCs w:val="24"/>
        </w:rPr>
        <w:t xml:space="preserve"> Правильно из дерева. Самое мягкое дерево, податливое – липа, потом идёт 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>–б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 xml:space="preserve">ерёза, сосна, осина, а трудное в обработке –это дуб. Вот столы на Руси и делали из дуба – тяжёлые и крепкие, прочные. Если мебель делали из дуба, 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 xml:space="preserve"> как она правильно называлась? Я начну, а вы продолжите: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- Лавка из дуба. Какая лавка?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6202DC">
        <w:rPr>
          <w:rFonts w:ascii="Times New Roman" w:hAnsi="Times New Roman" w:cs="Times New Roman"/>
          <w:sz w:val="24"/>
          <w:szCs w:val="24"/>
        </w:rPr>
        <w:t>Дубовая.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Хозяйка: </w:t>
      </w:r>
      <w:r w:rsidRPr="006202DC">
        <w:rPr>
          <w:rFonts w:ascii="Times New Roman" w:hAnsi="Times New Roman" w:cs="Times New Roman"/>
          <w:sz w:val="24"/>
          <w:szCs w:val="24"/>
        </w:rPr>
        <w:t>А если прялка из берёзы, то значит какая?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6202DC">
        <w:rPr>
          <w:rFonts w:ascii="Times New Roman" w:hAnsi="Times New Roman" w:cs="Times New Roman"/>
          <w:sz w:val="24"/>
          <w:szCs w:val="24"/>
        </w:rPr>
        <w:t>Берёзовая.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Хозяйка: </w:t>
      </w:r>
      <w:r w:rsidRPr="006202DC">
        <w:rPr>
          <w:rFonts w:ascii="Times New Roman" w:hAnsi="Times New Roman" w:cs="Times New Roman"/>
          <w:sz w:val="24"/>
          <w:szCs w:val="24"/>
        </w:rPr>
        <w:t xml:space="preserve">Молодцы! А вот вы сказали мне, что одежду храните в шкафу. А в чём же раньше в избе хранили рубахи да сарафаны? Не знаете? А посмотрите 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6202D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6202DC">
        <w:rPr>
          <w:rFonts w:ascii="Times New Roman" w:hAnsi="Times New Roman" w:cs="Times New Roman"/>
          <w:sz w:val="24"/>
          <w:szCs w:val="24"/>
        </w:rPr>
        <w:t xml:space="preserve">, вот здесь что у меня. Это сундук. 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02DC">
        <w:rPr>
          <w:rFonts w:ascii="Times New Roman" w:hAnsi="Times New Roman" w:cs="Times New Roman"/>
          <w:i/>
          <w:sz w:val="24"/>
          <w:szCs w:val="24"/>
        </w:rPr>
        <w:t>Сундук – большой ящик с крышкой, обычно с замком и окованный железом, для хранения одежды и других вещей.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02DC">
        <w:rPr>
          <w:rFonts w:ascii="Times New Roman" w:hAnsi="Times New Roman" w:cs="Times New Roman"/>
          <w:i/>
          <w:sz w:val="24"/>
          <w:szCs w:val="24"/>
        </w:rPr>
        <w:t>Ларь (закрома)- большой ящик из досок для хранения съестных припасов.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6202D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Короб – изготовленный из осинового </w:t>
      </w:r>
      <w:proofErr w:type="spellStart"/>
      <w:r w:rsidRPr="006202DC">
        <w:rPr>
          <w:rFonts w:ascii="Times New Roman" w:hAnsi="Times New Roman" w:cs="Times New Roman"/>
          <w:i/>
          <w:sz w:val="24"/>
          <w:szCs w:val="24"/>
        </w:rPr>
        <w:t>подкорья</w:t>
      </w:r>
      <w:proofErr w:type="spellEnd"/>
      <w:r w:rsidRPr="006202DC">
        <w:rPr>
          <w:rFonts w:ascii="Times New Roman" w:hAnsi="Times New Roman" w:cs="Times New Roman"/>
          <w:i/>
          <w:sz w:val="24"/>
          <w:szCs w:val="24"/>
        </w:rPr>
        <w:t xml:space="preserve"> сундук, ящик или кузов для укладывания и переноски вещей (бывает гнутый или плетёный).</w:t>
      </w:r>
      <w:proofErr w:type="gramEnd"/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 xml:space="preserve"> </w:t>
      </w:r>
      <w:r w:rsidRPr="006202DC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6202DC">
        <w:rPr>
          <w:rFonts w:ascii="Times New Roman" w:hAnsi="Times New Roman" w:cs="Times New Roman"/>
          <w:sz w:val="24"/>
          <w:szCs w:val="24"/>
        </w:rPr>
        <w:t xml:space="preserve"> Откроем сундук, ребята?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6202DC">
        <w:rPr>
          <w:rFonts w:ascii="Times New Roman" w:hAnsi="Times New Roman" w:cs="Times New Roman"/>
          <w:sz w:val="24"/>
          <w:szCs w:val="24"/>
        </w:rPr>
        <w:t>Да. Да!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6202DC">
        <w:rPr>
          <w:rFonts w:ascii="Times New Roman" w:hAnsi="Times New Roman" w:cs="Times New Roman"/>
          <w:sz w:val="24"/>
          <w:szCs w:val="24"/>
        </w:rPr>
        <w:t xml:space="preserve"> А в нём добра всякого! Юбки, платки, сарафаны да рубахи, рушники, подзоры 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 xml:space="preserve">риданное. Такой обычай был на Руси: выдавая дочь заму, собрать ей целый сундук 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>приданного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>…но то уже другая история!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>Посуду же хранили всё на толстых дубовых полках, а потом уж появились буфеты. Подойдите, ребятушки, поближе к буфету в нашей избе и посмотрим, что же там храниться…</w:t>
      </w:r>
      <w:r w:rsidRPr="006202DC">
        <w:rPr>
          <w:rFonts w:ascii="Times New Roman" w:hAnsi="Times New Roman" w:cs="Times New Roman"/>
          <w:i/>
          <w:sz w:val="24"/>
          <w:szCs w:val="24"/>
        </w:rPr>
        <w:t>(рассматривают экспонаты)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3407" w:rsidRPr="006202DC" w:rsidRDefault="00DB3407" w:rsidP="00DB3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02D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6202DC">
        <w:rPr>
          <w:rFonts w:ascii="Times New Roman" w:eastAsia="Times New Roman" w:hAnsi="Times New Roman" w:cs="Times New Roman"/>
          <w:b/>
          <w:sz w:val="24"/>
          <w:szCs w:val="24"/>
        </w:rPr>
        <w:t>. Оценочно-рефлексивный этап.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6202DC">
        <w:rPr>
          <w:rFonts w:ascii="Times New Roman" w:hAnsi="Times New Roman" w:cs="Times New Roman"/>
          <w:sz w:val="24"/>
          <w:szCs w:val="24"/>
        </w:rPr>
        <w:t xml:space="preserve"> Подошла нам пора прощаться! Так узнали ли мы с 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>вами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 xml:space="preserve"> на чём сидели наши прабабушки и прадедушки? Какая мебель в «Русской горенке» больше всего вам понравилась и почему? Хотите ли и вы смастерить буфет или сундук своими руками  из бумаги и картона?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 xml:space="preserve">Дети: </w:t>
      </w:r>
      <w:r w:rsidRPr="006202DC">
        <w:rPr>
          <w:rFonts w:ascii="Times New Roman" w:hAnsi="Times New Roman" w:cs="Times New Roman"/>
          <w:sz w:val="24"/>
          <w:szCs w:val="24"/>
        </w:rPr>
        <w:t>ответы детей.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b/>
          <w:sz w:val="24"/>
          <w:szCs w:val="24"/>
        </w:rPr>
        <w:t>Хозяйка:</w:t>
      </w:r>
      <w:r w:rsidRPr="006202DC">
        <w:rPr>
          <w:rFonts w:ascii="Times New Roman" w:hAnsi="Times New Roman" w:cs="Times New Roman"/>
          <w:sz w:val="24"/>
          <w:szCs w:val="24"/>
        </w:rPr>
        <w:t xml:space="preserve"> Спасибо вам, ребята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 xml:space="preserve"> До новых встреч.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3407" w:rsidRPr="006202DC" w:rsidRDefault="00DB3407" w:rsidP="00DB3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02DC">
        <w:rPr>
          <w:rFonts w:ascii="Times New Roman" w:eastAsia="Times New Roman" w:hAnsi="Times New Roman" w:cs="Times New Roman"/>
          <w:b/>
          <w:sz w:val="24"/>
          <w:szCs w:val="24"/>
        </w:rPr>
        <w:t>Список информационных источников.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02DC">
        <w:rPr>
          <w:rFonts w:ascii="Times New Roman" w:hAnsi="Times New Roman" w:cs="Times New Roman"/>
          <w:sz w:val="24"/>
          <w:szCs w:val="24"/>
        </w:rPr>
        <w:t>Дыбина</w:t>
      </w:r>
      <w:proofErr w:type="spellEnd"/>
      <w:r w:rsidRPr="006202DC">
        <w:rPr>
          <w:rFonts w:ascii="Times New Roman" w:hAnsi="Times New Roman" w:cs="Times New Roman"/>
          <w:sz w:val="24"/>
          <w:szCs w:val="24"/>
        </w:rPr>
        <w:t xml:space="preserve"> О.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 xml:space="preserve"> «Что было до…»: игры-путешествия в прошлое предметов. – М.:ТЦ Сфера-1999г.</w:t>
      </w:r>
    </w:p>
    <w:p w:rsidR="00DB3407" w:rsidRPr="006202DC" w:rsidRDefault="00DB3407" w:rsidP="00DB34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2DC">
        <w:rPr>
          <w:rFonts w:ascii="Times New Roman" w:hAnsi="Times New Roman" w:cs="Times New Roman"/>
          <w:sz w:val="24"/>
          <w:szCs w:val="24"/>
        </w:rPr>
        <w:t xml:space="preserve">Железнова Елена </w:t>
      </w:r>
      <w:proofErr w:type="spellStart"/>
      <w:r w:rsidRPr="006202DC">
        <w:rPr>
          <w:rFonts w:ascii="Times New Roman" w:hAnsi="Times New Roman" w:cs="Times New Roman"/>
          <w:sz w:val="24"/>
          <w:szCs w:val="24"/>
        </w:rPr>
        <w:t>Радиславовна</w:t>
      </w:r>
      <w:proofErr w:type="spellEnd"/>
      <w:r w:rsidRPr="006202DC">
        <w:rPr>
          <w:rFonts w:ascii="Times New Roman" w:hAnsi="Times New Roman" w:cs="Times New Roman"/>
          <w:sz w:val="24"/>
          <w:szCs w:val="24"/>
        </w:rPr>
        <w:t xml:space="preserve">: «Серия интегрированных занятий для детей старшего дошкольного возраста по ознакомлению с бытом и традициями Руси».:ООО «Издательство «ДЕТСТВО </w:t>
      </w:r>
      <w:proofErr w:type="gramStart"/>
      <w:r w:rsidRPr="006202DC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6202DC">
        <w:rPr>
          <w:rFonts w:ascii="Times New Roman" w:hAnsi="Times New Roman" w:cs="Times New Roman"/>
          <w:sz w:val="24"/>
          <w:szCs w:val="24"/>
        </w:rPr>
        <w:t>РЕСС»- СПб.2010г.</w:t>
      </w:r>
    </w:p>
    <w:sectPr w:rsidR="00DB3407" w:rsidRPr="006202DC" w:rsidSect="00F96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D39A5"/>
    <w:multiLevelType w:val="hybridMultilevel"/>
    <w:tmpl w:val="7FC8B2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B3407"/>
    <w:rsid w:val="006202DC"/>
    <w:rsid w:val="00DB3407"/>
    <w:rsid w:val="00F9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DB3407"/>
  </w:style>
  <w:style w:type="paragraph" w:customStyle="1" w:styleId="a3">
    <w:name w:val="Базовый"/>
    <w:rsid w:val="00DB3407"/>
    <w:pPr>
      <w:suppressAutoHyphens/>
    </w:pPr>
    <w:rPr>
      <w:rFonts w:ascii="Calibri" w:eastAsia="SimSun" w:hAnsi="Calibri" w:cs="Calibri"/>
      <w:color w:val="00000A"/>
      <w:lang w:eastAsia="en-US"/>
    </w:rPr>
  </w:style>
  <w:style w:type="paragraph" w:styleId="a4">
    <w:name w:val="Normal (Web)"/>
    <w:basedOn w:val="a"/>
    <w:uiPriority w:val="99"/>
    <w:unhideWhenUsed/>
    <w:rsid w:val="00DB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963</Words>
  <Characters>5495</Characters>
  <Application>Microsoft Office Word</Application>
  <DocSecurity>0</DocSecurity>
  <Lines>45</Lines>
  <Paragraphs>12</Paragraphs>
  <ScaleCrop>false</ScaleCrop>
  <Company>HP</Company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2020-02-18T09:41:00Z</dcterms:created>
  <dcterms:modified xsi:type="dcterms:W3CDTF">2020-02-18T11:35:00Z</dcterms:modified>
</cp:coreProperties>
</file>